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641" w:rsidRPr="00D335CE" w:rsidRDefault="00E86641" w:rsidP="00E86641">
      <w:pPr>
        <w:spacing w:line="50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bookmarkStart w:id="0" w:name="_GoBack"/>
      <w:bookmarkEnd w:id="0"/>
      <w:r w:rsidRPr="00D335C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附件3：</w:t>
      </w:r>
    </w:p>
    <w:p w:rsidR="00E86641" w:rsidRPr="00D335CE" w:rsidRDefault="00E86641" w:rsidP="00E86641">
      <w:pPr>
        <w:jc w:val="center"/>
        <w:rPr>
          <w:rFonts w:ascii="黑体" w:eastAsia="黑体" w:hAnsi="Calibri" w:cs="Times New Roman"/>
          <w:spacing w:val="-4"/>
          <w:sz w:val="32"/>
          <w:szCs w:val="32"/>
        </w:rPr>
      </w:pPr>
      <w:r w:rsidRPr="00D335CE">
        <w:rPr>
          <w:rFonts w:ascii="黑体" w:eastAsia="黑体" w:hAnsi="Calibri" w:cs="Times New Roman" w:hint="eastAsia"/>
          <w:spacing w:val="-4"/>
          <w:sz w:val="32"/>
          <w:szCs w:val="32"/>
        </w:rPr>
        <w:t>滁州学</w:t>
      </w:r>
      <w:proofErr w:type="gramStart"/>
      <w:r w:rsidRPr="00D335CE">
        <w:rPr>
          <w:rFonts w:ascii="黑体" w:eastAsia="黑体" w:hAnsi="Calibri" w:cs="Times New Roman" w:hint="eastAsia"/>
          <w:spacing w:val="-4"/>
          <w:sz w:val="32"/>
          <w:szCs w:val="32"/>
        </w:rPr>
        <w:t>院校级</w:t>
      </w:r>
      <w:proofErr w:type="gramEnd"/>
      <w:r w:rsidRPr="00D335CE">
        <w:rPr>
          <w:rFonts w:ascii="黑体" w:eastAsia="黑体" w:hAnsi="Calibri" w:cs="Times New Roman" w:hint="eastAsia"/>
          <w:spacing w:val="-4"/>
          <w:sz w:val="32"/>
          <w:szCs w:val="32"/>
        </w:rPr>
        <w:t>人才团队名单</w:t>
      </w:r>
    </w:p>
    <w:tbl>
      <w:tblPr>
        <w:tblW w:w="9562" w:type="dxa"/>
        <w:jc w:val="center"/>
        <w:tblInd w:w="-12" w:type="dxa"/>
        <w:tblLook w:val="0000" w:firstRow="0" w:lastRow="0" w:firstColumn="0" w:lastColumn="0" w:noHBand="0" w:noVBand="0"/>
      </w:tblPr>
      <w:tblGrid>
        <w:gridCol w:w="725"/>
        <w:gridCol w:w="1300"/>
        <w:gridCol w:w="1988"/>
        <w:gridCol w:w="1151"/>
        <w:gridCol w:w="4398"/>
      </w:tblGrid>
      <w:tr w:rsidR="00E86641" w:rsidRPr="007C4C38" w:rsidTr="00F228EC">
        <w:trPr>
          <w:trHeight w:hRule="exact" w:val="71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spacing w:line="300" w:lineRule="exact"/>
              <w:jc w:val="center"/>
              <w:rPr>
                <w:rFonts w:ascii="黑体" w:eastAsia="黑体" w:hAnsi="宋体" w:cs="宋体"/>
                <w:color w:val="000000"/>
                <w:spacing w:val="-6"/>
                <w:kern w:val="0"/>
                <w:sz w:val="28"/>
                <w:szCs w:val="28"/>
              </w:rPr>
            </w:pPr>
            <w:r w:rsidRPr="003B42F9">
              <w:rPr>
                <w:rFonts w:ascii="黑体" w:eastAsia="黑体" w:hAnsi="宋体" w:cs="宋体" w:hint="eastAsia"/>
                <w:color w:val="000000"/>
                <w:spacing w:val="-6"/>
                <w:kern w:val="0"/>
                <w:sz w:val="28"/>
                <w:szCs w:val="28"/>
              </w:rPr>
              <w:t>序号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黑体" w:eastAsia="黑体" w:hAnsi="宋体" w:cs="宋体"/>
                <w:color w:val="000000"/>
                <w:spacing w:val="-6"/>
                <w:kern w:val="0"/>
                <w:sz w:val="28"/>
                <w:szCs w:val="28"/>
              </w:rPr>
            </w:pPr>
            <w:r w:rsidRPr="003B42F9">
              <w:rPr>
                <w:rFonts w:ascii="黑体" w:eastAsia="黑体" w:hAnsi="宋体" w:cs="宋体" w:hint="eastAsia"/>
                <w:color w:val="000000"/>
                <w:spacing w:val="-6"/>
                <w:kern w:val="0"/>
                <w:sz w:val="28"/>
                <w:szCs w:val="28"/>
              </w:rPr>
              <w:t>院（部）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黑体" w:eastAsia="黑体" w:hAnsi="宋体" w:cs="宋体"/>
                <w:color w:val="000000"/>
                <w:spacing w:val="-6"/>
                <w:kern w:val="0"/>
                <w:sz w:val="28"/>
                <w:szCs w:val="28"/>
              </w:rPr>
            </w:pPr>
            <w:r w:rsidRPr="003B42F9">
              <w:rPr>
                <w:rFonts w:ascii="黑体" w:eastAsia="黑体" w:hAnsi="宋体" w:cs="宋体" w:hint="eastAsia"/>
                <w:color w:val="000000"/>
                <w:spacing w:val="-6"/>
                <w:kern w:val="0"/>
                <w:sz w:val="28"/>
                <w:szCs w:val="28"/>
              </w:rPr>
              <w:t>团队名称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spacing w:line="300" w:lineRule="exact"/>
              <w:jc w:val="center"/>
              <w:rPr>
                <w:rFonts w:ascii="黑体" w:eastAsia="黑体" w:hAnsi="宋体" w:cs="宋体"/>
                <w:color w:val="000000"/>
                <w:spacing w:val="-6"/>
                <w:kern w:val="0"/>
                <w:sz w:val="28"/>
                <w:szCs w:val="28"/>
              </w:rPr>
            </w:pPr>
            <w:r w:rsidRPr="003B42F9">
              <w:rPr>
                <w:rFonts w:ascii="黑体" w:eastAsia="黑体" w:hAnsi="宋体" w:cs="宋体" w:hint="eastAsia"/>
                <w:color w:val="000000"/>
                <w:spacing w:val="-6"/>
                <w:kern w:val="0"/>
                <w:sz w:val="28"/>
                <w:szCs w:val="28"/>
              </w:rPr>
              <w:t>团队</w:t>
            </w:r>
          </w:p>
          <w:p w:rsidR="00E86641" w:rsidRPr="003B42F9" w:rsidRDefault="00E86641" w:rsidP="00F228EC">
            <w:pPr>
              <w:widowControl/>
              <w:spacing w:line="300" w:lineRule="exact"/>
              <w:jc w:val="center"/>
              <w:rPr>
                <w:rFonts w:ascii="黑体" w:eastAsia="黑体" w:hAnsi="宋体" w:cs="宋体"/>
                <w:color w:val="000000"/>
                <w:spacing w:val="-6"/>
                <w:kern w:val="0"/>
                <w:sz w:val="28"/>
                <w:szCs w:val="28"/>
              </w:rPr>
            </w:pPr>
            <w:r w:rsidRPr="003B42F9">
              <w:rPr>
                <w:rFonts w:ascii="黑体" w:eastAsia="黑体" w:hAnsi="宋体" w:cs="宋体" w:hint="eastAsia"/>
                <w:color w:val="000000"/>
                <w:spacing w:val="-6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4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黑体" w:eastAsia="黑体" w:hAnsi="宋体" w:cs="宋体"/>
                <w:color w:val="000000"/>
                <w:spacing w:val="-6"/>
                <w:kern w:val="0"/>
                <w:sz w:val="28"/>
                <w:szCs w:val="28"/>
              </w:rPr>
            </w:pPr>
            <w:r w:rsidRPr="003B42F9">
              <w:rPr>
                <w:rFonts w:ascii="黑体" w:eastAsia="黑体" w:hAnsi="宋体" w:cs="宋体" w:hint="eastAsia"/>
                <w:color w:val="000000"/>
                <w:spacing w:val="-6"/>
                <w:kern w:val="0"/>
                <w:sz w:val="28"/>
                <w:szCs w:val="28"/>
              </w:rPr>
              <w:t>团队成员</w:t>
            </w:r>
          </w:p>
        </w:tc>
      </w:tr>
      <w:tr w:rsidR="00E86641" w:rsidRPr="007C4C38" w:rsidTr="00F228EC">
        <w:trPr>
          <w:trHeight w:hRule="exact" w:val="624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文 学 院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文艺学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proofErr w:type="gramStart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裘新江</w:t>
            </w:r>
            <w:proofErr w:type="gramEnd"/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proofErr w:type="gramStart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韩霞</w:t>
            </w:r>
            <w:proofErr w:type="gramEnd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张</w:t>
            </w:r>
            <w:proofErr w:type="gramStart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太</w:t>
            </w:r>
            <w:proofErr w:type="gramEnd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兵 </w:t>
            </w:r>
            <w:proofErr w:type="gramStart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孔刘辉</w:t>
            </w:r>
            <w:proofErr w:type="gramEnd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吴文杰 李正红</w:t>
            </w:r>
          </w:p>
        </w:tc>
      </w:tr>
      <w:tr w:rsidR="00E86641" w:rsidRPr="007C4C38" w:rsidTr="00F228EC">
        <w:trPr>
          <w:trHeight w:hRule="exact" w:val="624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新闻传播学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苏  立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张文杰 杨锦鸿 张铉</w:t>
            </w:r>
          </w:p>
        </w:tc>
      </w:tr>
      <w:tr w:rsidR="00E86641" w:rsidRPr="007C4C38" w:rsidTr="00F228EC">
        <w:trPr>
          <w:trHeight w:hRule="exact" w:val="624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金融</w:t>
            </w: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学院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应用数学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许志才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proofErr w:type="gramStart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李庆宏</w:t>
            </w:r>
            <w:proofErr w:type="gramEnd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王雄亮 </w:t>
            </w:r>
            <w:proofErr w:type="gramStart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朱方霞</w:t>
            </w:r>
            <w:proofErr w:type="gramEnd"/>
          </w:p>
        </w:tc>
      </w:tr>
      <w:tr w:rsidR="00E86641" w:rsidRPr="007C4C38" w:rsidTr="00F228EC">
        <w:trPr>
          <w:trHeight w:hRule="exact" w:val="624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基础数学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proofErr w:type="gramStart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翟</w:t>
            </w:r>
            <w:proofErr w:type="gramEnd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明清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杨慧卿 </w:t>
            </w:r>
            <w:proofErr w:type="gramStart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黄述亮</w:t>
            </w:r>
            <w:proofErr w:type="gramEnd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张玲 王圣祥 王大星</w:t>
            </w:r>
          </w:p>
        </w:tc>
      </w:tr>
      <w:tr w:rsidR="00E86641" w:rsidRPr="007C4C38" w:rsidTr="00F228EC">
        <w:trPr>
          <w:trHeight w:hRule="exact" w:val="624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信息学院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计算机应用技术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陈桂林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赵生慧 </w:t>
            </w:r>
            <w:proofErr w:type="gramStart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杨传健</w:t>
            </w:r>
            <w:proofErr w:type="gramEnd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周强 刘进军</w:t>
            </w:r>
          </w:p>
        </w:tc>
      </w:tr>
      <w:tr w:rsidR="00E86641" w:rsidRPr="007C4C38" w:rsidTr="00F228EC">
        <w:trPr>
          <w:trHeight w:hRule="exact" w:val="624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计算机系统结构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proofErr w:type="gramStart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姜晓鸿</w:t>
            </w:r>
            <w:proofErr w:type="gramEnd"/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于春燕 计成超 杨斌 刘士喜</w:t>
            </w:r>
          </w:p>
        </w:tc>
      </w:tr>
      <w:tr w:rsidR="00E86641" w:rsidRPr="007C4C38" w:rsidTr="00F228EC">
        <w:trPr>
          <w:trHeight w:hRule="exact" w:val="624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机电学院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信号与信息处理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倪受春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林其斌 葛浩 赵先锋 吕小莲 </w:t>
            </w:r>
            <w:proofErr w:type="gramStart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汪先兵</w:t>
            </w:r>
            <w:proofErr w:type="gramEnd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江锡顺 严红丽 彭靳 丁健</w:t>
            </w:r>
          </w:p>
        </w:tc>
      </w:tr>
      <w:tr w:rsidR="00E86641" w:rsidRPr="007C4C38" w:rsidTr="00F228EC">
        <w:trPr>
          <w:trHeight w:hRule="exact" w:val="624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地信学院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地图学与地理信息系统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郑朝贵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王春 </w:t>
            </w:r>
            <w:proofErr w:type="gramStart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晋秀龙</w:t>
            </w:r>
            <w:proofErr w:type="gramEnd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潘立新 陈泰生 吴见 </w:t>
            </w:r>
          </w:p>
        </w:tc>
      </w:tr>
      <w:tr w:rsidR="00E86641" w:rsidRPr="007C4C38" w:rsidTr="00F228EC">
        <w:trPr>
          <w:trHeight w:hRule="exact" w:val="624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自然地理学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戴仕宝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proofErr w:type="gramStart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候兰功</w:t>
            </w:r>
            <w:proofErr w:type="gramEnd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顾留碗 </w:t>
            </w:r>
            <w:proofErr w:type="gramStart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周亮广</w:t>
            </w:r>
            <w:proofErr w:type="gramEnd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李彬</w:t>
            </w:r>
          </w:p>
        </w:tc>
      </w:tr>
      <w:tr w:rsidR="00E86641" w:rsidRPr="007C4C38" w:rsidTr="00F228EC">
        <w:trPr>
          <w:trHeight w:hRule="exact" w:val="624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化工学院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应用化学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葛秀涛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吴刚 冯剑 张丽惠 郑建东 </w:t>
            </w:r>
            <w:proofErr w:type="gramStart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章守权</w:t>
            </w:r>
            <w:proofErr w:type="gramEnd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楼鑫 </w:t>
            </w:r>
            <w:proofErr w:type="gramStart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任兰正</w:t>
            </w:r>
            <w:proofErr w:type="gramEnd"/>
          </w:p>
        </w:tc>
      </w:tr>
      <w:tr w:rsidR="00E86641" w:rsidRPr="007C4C38" w:rsidTr="00F228EC">
        <w:trPr>
          <w:trHeight w:hRule="exact" w:val="624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生物学院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生物工程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许雪峰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诸立新 蔡华 柴新义 </w:t>
            </w:r>
            <w:proofErr w:type="gramStart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向玉勇</w:t>
            </w:r>
            <w:proofErr w:type="gramEnd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罗来高</w:t>
            </w:r>
          </w:p>
        </w:tc>
      </w:tr>
      <w:tr w:rsidR="00E86641" w:rsidRPr="007C4C38" w:rsidTr="00F228EC">
        <w:trPr>
          <w:trHeight w:hRule="exact" w:val="624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农产品加工及贮藏工程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蔡华珍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孙艳辉 张氽 董艺凝 </w:t>
            </w:r>
            <w:proofErr w:type="gramStart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朱双杰</w:t>
            </w:r>
            <w:proofErr w:type="gramEnd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罗侠 殷培峰</w:t>
            </w:r>
          </w:p>
        </w:tc>
      </w:tr>
      <w:tr w:rsidR="00E86641" w:rsidRPr="007C4C38" w:rsidTr="00F228EC">
        <w:trPr>
          <w:trHeight w:hRule="exact" w:val="624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经管学院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区域经济学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proofErr w:type="gramStart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史贤华</w:t>
            </w:r>
            <w:proofErr w:type="gramEnd"/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金洪 王希文 夏岩磊 郑峰 汪桥</w:t>
            </w:r>
          </w:p>
        </w:tc>
      </w:tr>
      <w:tr w:rsidR="00E86641" w:rsidRPr="007C4C38" w:rsidTr="00F228EC">
        <w:trPr>
          <w:trHeight w:hRule="exact" w:val="537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企业管理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王晓梅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proofErr w:type="gramStart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陈学云</w:t>
            </w:r>
            <w:proofErr w:type="gramEnd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奚昕 钟蔚 黎娜 祝华凤</w:t>
            </w:r>
          </w:p>
        </w:tc>
      </w:tr>
      <w:tr w:rsidR="00E86641" w:rsidRPr="007C4C38" w:rsidTr="00F228EC">
        <w:trPr>
          <w:trHeight w:hRule="exact" w:val="624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外语学院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英语语言文化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姚志英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祁世明 葛厚伟 </w:t>
            </w:r>
            <w:proofErr w:type="gramStart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梁端俊</w:t>
            </w:r>
            <w:proofErr w:type="gramEnd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王敏 </w:t>
            </w:r>
            <w:proofErr w:type="gramStart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贲</w:t>
            </w:r>
            <w:proofErr w:type="gramEnd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培云 李秀娟 </w:t>
            </w:r>
            <w:proofErr w:type="gramStart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于风保</w:t>
            </w:r>
            <w:proofErr w:type="gramEnd"/>
          </w:p>
        </w:tc>
      </w:tr>
      <w:tr w:rsidR="00E86641" w:rsidRPr="007C4C38" w:rsidTr="00F228EC">
        <w:trPr>
          <w:trHeight w:hRule="exact" w:val="624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音乐学院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音乐学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proofErr w:type="gramStart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李道琳</w:t>
            </w:r>
            <w:proofErr w:type="gramEnd"/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杨祝祥 </w:t>
            </w:r>
            <w:proofErr w:type="gramStart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庄虹子</w:t>
            </w:r>
            <w:proofErr w:type="gramEnd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彭钰 高静 杨尚</w:t>
            </w:r>
            <w:proofErr w:type="gramStart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翡</w:t>
            </w:r>
            <w:proofErr w:type="gramEnd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谢慧敏</w:t>
            </w:r>
          </w:p>
        </w:tc>
      </w:tr>
      <w:tr w:rsidR="00E86641" w:rsidRPr="007C4C38" w:rsidTr="00F228EC">
        <w:trPr>
          <w:trHeight w:hRule="exact" w:val="624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美术学院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艺术设计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刘传龙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赵振华 冯艳</w:t>
            </w:r>
          </w:p>
        </w:tc>
      </w:tr>
      <w:tr w:rsidR="00E86641" w:rsidRPr="007C4C38" w:rsidTr="00F228EC">
        <w:trPr>
          <w:trHeight w:hRule="exact" w:val="624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体育学院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体育教育训练学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王运武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程明吉 吕文辉 郭丽丽 王娟 付明萍 郭德敬 余少兵</w:t>
            </w:r>
          </w:p>
        </w:tc>
      </w:tr>
      <w:tr w:rsidR="00E86641" w:rsidRPr="007C4C38" w:rsidTr="00F228EC">
        <w:trPr>
          <w:trHeight w:hRule="exact" w:val="624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 科 院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教育学原理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宋德如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张晓旭 吕吉 李春玲 吴锐 秦莉</w:t>
            </w:r>
          </w:p>
        </w:tc>
      </w:tr>
      <w:tr w:rsidR="00E86641" w:rsidRPr="007C4C38" w:rsidTr="00F228EC">
        <w:trPr>
          <w:trHeight w:hRule="exact" w:val="624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思 政 部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马克思主义中国化研究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proofErr w:type="gramStart"/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汪才明</w:t>
            </w:r>
            <w:proofErr w:type="gramEnd"/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641" w:rsidRPr="003B42F9" w:rsidRDefault="00E86641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3B42F9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辜庆志 吉晓华 汤文隽 郑爱龙 路德红 张静 叶高 吴少进</w:t>
            </w:r>
          </w:p>
        </w:tc>
      </w:tr>
    </w:tbl>
    <w:p w:rsidR="007A75C3" w:rsidRPr="00E86641" w:rsidRDefault="007A75C3"/>
    <w:sectPr w:rsidR="007A75C3" w:rsidRPr="00E86641" w:rsidSect="00E86641">
      <w:pgSz w:w="11906" w:h="16838"/>
      <w:pgMar w:top="1134" w:right="1077" w:bottom="1134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840" w:rsidRDefault="007D4840" w:rsidP="00E86641">
      <w:r>
        <w:separator/>
      </w:r>
    </w:p>
  </w:endnote>
  <w:endnote w:type="continuationSeparator" w:id="0">
    <w:p w:rsidR="007D4840" w:rsidRDefault="007D4840" w:rsidP="00E86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840" w:rsidRDefault="007D4840" w:rsidP="00E86641">
      <w:r>
        <w:separator/>
      </w:r>
    </w:p>
  </w:footnote>
  <w:footnote w:type="continuationSeparator" w:id="0">
    <w:p w:rsidR="007D4840" w:rsidRDefault="007D4840" w:rsidP="00E866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8DA"/>
    <w:rsid w:val="001C38DA"/>
    <w:rsid w:val="007A75C3"/>
    <w:rsid w:val="007D4840"/>
    <w:rsid w:val="00E8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6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66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66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66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664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6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66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66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66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66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贾亚彬</dc:creator>
  <cp:keywords/>
  <dc:description/>
  <cp:lastModifiedBy>贾亚彬</cp:lastModifiedBy>
  <cp:revision>2</cp:revision>
  <dcterms:created xsi:type="dcterms:W3CDTF">2015-10-22T00:38:00Z</dcterms:created>
  <dcterms:modified xsi:type="dcterms:W3CDTF">2015-10-22T00:39:00Z</dcterms:modified>
</cp:coreProperties>
</file>