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C0" w:rsidRPr="00FE5F5B" w:rsidRDefault="009E0ABE" w:rsidP="007A67C0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FE5F5B">
        <w:rPr>
          <w:rFonts w:ascii="仿宋" w:eastAsia="仿宋" w:hAnsi="仿宋" w:hint="eastAsia"/>
          <w:sz w:val="32"/>
          <w:szCs w:val="32"/>
        </w:rPr>
        <w:t>附件</w:t>
      </w:r>
      <w:r w:rsidR="001D4DB7">
        <w:rPr>
          <w:rFonts w:ascii="仿宋" w:eastAsia="仿宋" w:hAnsi="仿宋" w:hint="eastAsia"/>
          <w:sz w:val="32"/>
          <w:szCs w:val="32"/>
        </w:rPr>
        <w:t>3</w:t>
      </w:r>
      <w:r w:rsidRPr="00FE5F5B">
        <w:rPr>
          <w:rFonts w:ascii="仿宋" w:eastAsia="仿宋" w:hAnsi="仿宋" w:hint="eastAsia"/>
          <w:sz w:val="32"/>
          <w:szCs w:val="32"/>
        </w:rPr>
        <w:t>：</w:t>
      </w:r>
    </w:p>
    <w:p w:rsidR="007A67C0" w:rsidRPr="009E0ABE" w:rsidRDefault="007A67C0" w:rsidP="007A67C0">
      <w:pPr>
        <w:spacing w:line="50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9E0ABE">
        <w:rPr>
          <w:rFonts w:ascii="仿宋" w:eastAsia="仿宋" w:hAnsi="仿宋" w:hint="eastAsia"/>
          <w:b/>
          <w:sz w:val="36"/>
          <w:szCs w:val="36"/>
        </w:rPr>
        <w:t>安徽省高校新教师岗前培训若干</w:t>
      </w:r>
      <w:bookmarkStart w:id="0" w:name="_GoBack"/>
      <w:bookmarkEnd w:id="0"/>
      <w:r w:rsidRPr="009E0ABE">
        <w:rPr>
          <w:rFonts w:ascii="仿宋" w:eastAsia="仿宋" w:hAnsi="仿宋" w:hint="eastAsia"/>
          <w:b/>
          <w:sz w:val="36"/>
          <w:szCs w:val="36"/>
        </w:rPr>
        <w:t>规定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为了保证高校新教师参加岗前培训有一个良好的学习、生活环境，维护正常的培训管理秩序，顺利完成培训任务，取得优良成绩，特作如下规定：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一、遵守国家的法律法规和学校以及培训单位的规章制度，遵守社会公德和社会公共秩序。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二、文明礼貌，为人师表，进入教室应自觉遵守课室管理规定和相关制度，仪表端庄，衣着整齐，保持课室内卫生整洁，不得携带食物进入课室，不得在上课时扰乱课堂秩序。上课期间须将手机等通讯设备调至震动或静音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三、尊重授课教师，服从授课教师管理，按照教学计划认真学习，在主讲教师及班主任指导下努力完成培训任务。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五、自觉参加考勤，按时上课、下课，</w:t>
      </w:r>
      <w:proofErr w:type="gramStart"/>
      <w:r w:rsidRPr="001E7072">
        <w:rPr>
          <w:rFonts w:ascii="仿宋" w:eastAsia="仿宋" w:hAnsi="仿宋" w:hint="eastAsia"/>
          <w:sz w:val="30"/>
          <w:szCs w:val="30"/>
        </w:rPr>
        <w:t>不</w:t>
      </w:r>
      <w:proofErr w:type="gramEnd"/>
      <w:r w:rsidRPr="001E7072">
        <w:rPr>
          <w:rFonts w:ascii="仿宋" w:eastAsia="仿宋" w:hAnsi="仿宋" w:hint="eastAsia"/>
          <w:sz w:val="30"/>
          <w:szCs w:val="30"/>
        </w:rPr>
        <w:t>无故迟到、早退和旷课。凡下列情况者，将取消该门课程的考试资格，并须重修该门课程：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1. 请假时间累计超过该门课程时数三分之一；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2. 旷课半天以上（含半天）；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3. 迟到、早退（20分钟内）累计达到3次；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4. 由他人冒名顶替上课。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六、在脱产集中培训期间，原则上不得请事假，因故必须请假时，须符合以下条件并履行相关手续：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1. 因病不能坚持上课者，须开具县（区）级以上医院证明；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2. 因承担学校临时重要工作（时间和人员具有不可替代性）不能坚持上课者，须经原单位人事部门同意并开具加盖公章的证明（培训点学校由所在单位领导签字批准）；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3. 原则上</w:t>
      </w:r>
      <w:proofErr w:type="gramStart"/>
      <w:r w:rsidRPr="001E7072">
        <w:rPr>
          <w:rFonts w:ascii="仿宋" w:eastAsia="仿宋" w:hAnsi="仿宋" w:hint="eastAsia"/>
          <w:sz w:val="30"/>
          <w:szCs w:val="30"/>
        </w:rPr>
        <w:t>不予请</w:t>
      </w:r>
      <w:proofErr w:type="gramEnd"/>
      <w:r w:rsidRPr="001E7072">
        <w:rPr>
          <w:rFonts w:ascii="仿宋" w:eastAsia="仿宋" w:hAnsi="仿宋" w:hint="eastAsia"/>
          <w:sz w:val="30"/>
          <w:szCs w:val="30"/>
        </w:rPr>
        <w:t>事假，确因突发性的、不及时处理后果较</w:t>
      </w:r>
      <w:r w:rsidRPr="001E7072">
        <w:rPr>
          <w:rFonts w:ascii="仿宋" w:eastAsia="仿宋" w:hAnsi="仿宋" w:hint="eastAsia"/>
          <w:sz w:val="30"/>
          <w:szCs w:val="30"/>
        </w:rPr>
        <w:lastRenderedPageBreak/>
        <w:t>严重的、无法委托他人代为处理的个人事务等事由请假，须提供相关证明；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4. 请假须本人提前办理，将请假条及证明材料交给原学校人事处，并经省高校师资培训中心批准后方可请假。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七、考试作弊者，取消该门课程考试成绩，３年内不得再次参加岗前培训考试；学员因故不能参加考试，经批准可以缓考一次；擅自缺考者，成绩以零分计，须重修缺考课程；考试不及格的课程，可以在下一次考试中补考，经补考仍不及格的，须重修该门课程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八、培训结束</w:t>
      </w:r>
      <w:proofErr w:type="gramStart"/>
      <w:r w:rsidRPr="001E7072">
        <w:rPr>
          <w:rFonts w:ascii="仿宋" w:eastAsia="仿宋" w:hAnsi="仿宋" w:hint="eastAsia"/>
          <w:sz w:val="30"/>
          <w:szCs w:val="30"/>
        </w:rPr>
        <w:t>且培训</w:t>
      </w:r>
      <w:proofErr w:type="gramEnd"/>
      <w:r w:rsidRPr="001E7072">
        <w:rPr>
          <w:rFonts w:ascii="仿宋" w:eastAsia="仿宋" w:hAnsi="仿宋" w:hint="eastAsia"/>
          <w:sz w:val="30"/>
          <w:szCs w:val="30"/>
        </w:rPr>
        <w:t>成绩合格者，由省高等学校师资培训中心审核后，统一办理结业证书。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82737" w:rsidRPr="001E7072" w:rsidRDefault="0067058F" w:rsidP="001E7072">
      <w:pPr>
        <w:spacing w:line="500" w:lineRule="exact"/>
        <w:ind w:firstLineChars="200" w:firstLine="420"/>
        <w:rPr>
          <w:rFonts w:ascii="仿宋" w:eastAsia="仿宋" w:hAnsi="仿宋"/>
        </w:rPr>
      </w:pPr>
    </w:p>
    <w:sectPr w:rsidR="00482737" w:rsidRPr="001E7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8F" w:rsidRDefault="0067058F" w:rsidP="00C650B0">
      <w:r>
        <w:separator/>
      </w:r>
    </w:p>
  </w:endnote>
  <w:endnote w:type="continuationSeparator" w:id="0">
    <w:p w:rsidR="0067058F" w:rsidRDefault="0067058F" w:rsidP="00C6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8F" w:rsidRDefault="0067058F" w:rsidP="00C650B0">
      <w:r>
        <w:separator/>
      </w:r>
    </w:p>
  </w:footnote>
  <w:footnote w:type="continuationSeparator" w:id="0">
    <w:p w:rsidR="0067058F" w:rsidRDefault="0067058F" w:rsidP="00C6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C0"/>
    <w:rsid w:val="00041DBD"/>
    <w:rsid w:val="00112652"/>
    <w:rsid w:val="0014021A"/>
    <w:rsid w:val="001D4DB7"/>
    <w:rsid w:val="001E7072"/>
    <w:rsid w:val="00281AE9"/>
    <w:rsid w:val="00371FC5"/>
    <w:rsid w:val="0067058F"/>
    <w:rsid w:val="00707473"/>
    <w:rsid w:val="007A67C0"/>
    <w:rsid w:val="00910995"/>
    <w:rsid w:val="009E0ABE"/>
    <w:rsid w:val="00A34D6F"/>
    <w:rsid w:val="00C650B0"/>
    <w:rsid w:val="00CB1A4A"/>
    <w:rsid w:val="00D054ED"/>
    <w:rsid w:val="00F13F4F"/>
    <w:rsid w:val="00FE5F5B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0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7</cp:revision>
  <cp:lastPrinted>2016-07-08T08:03:00Z</cp:lastPrinted>
  <dcterms:created xsi:type="dcterms:W3CDTF">2015-07-17T02:29:00Z</dcterms:created>
  <dcterms:modified xsi:type="dcterms:W3CDTF">2018-07-11T02:27:00Z</dcterms:modified>
</cp:coreProperties>
</file>